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D68B" w14:textId="641F0260" w:rsidR="00D2276F" w:rsidRPr="00D2276F" w:rsidRDefault="00D2276F" w:rsidP="00D2276F">
      <w:pPr>
        <w:rPr>
          <w:rFonts w:cs="Arial"/>
          <w:sz w:val="20"/>
        </w:rPr>
      </w:pPr>
      <w:r>
        <w:rPr>
          <w:rFonts w:cs="Arial"/>
          <w:sz w:val="22"/>
          <w:szCs w:val="22"/>
        </w:rPr>
        <w:t> </w:t>
      </w:r>
      <w:r w:rsidRPr="00D2276F">
        <w:rPr>
          <w:rFonts w:cs="Arial"/>
          <w:b/>
          <w:bCs/>
          <w:sz w:val="20"/>
        </w:rPr>
        <w:t xml:space="preserve">To: </w:t>
      </w:r>
      <w:r w:rsidRPr="00D2276F">
        <w:rPr>
          <w:rFonts w:cs="Arial"/>
          <w:sz w:val="20"/>
        </w:rPr>
        <w:t>Past Participants of the Junior Livestock Show and Sale,</w:t>
      </w:r>
    </w:p>
    <w:p w14:paraId="25E74753" w14:textId="29FEACC6" w:rsidR="00D2276F" w:rsidRPr="00D2276F" w:rsidRDefault="00755A97" w:rsidP="00D2276F">
      <w:pPr>
        <w:rPr>
          <w:rFonts w:cs="Arial"/>
          <w:sz w:val="20"/>
        </w:rPr>
      </w:pPr>
      <w:r>
        <w:rPr>
          <w:rFonts w:ascii="Times New Roman" w:hAnsi="Times New Roman"/>
          <w:noProof/>
          <w:sz w:val="24"/>
          <w:lang w:eastAsia="en-US"/>
        </w:rPr>
        <w:drawing>
          <wp:anchor distT="36576" distB="36576" distL="36576" distR="36576" simplePos="0" relativeHeight="251658240" behindDoc="0" locked="0" layoutInCell="1" allowOverlap="1" wp14:anchorId="75164440" wp14:editId="7A0E2BC5">
            <wp:simplePos x="0" y="0"/>
            <wp:positionH relativeFrom="column">
              <wp:posOffset>2088269</wp:posOffset>
            </wp:positionH>
            <wp:positionV relativeFrom="paragraph">
              <wp:posOffset>45909</wp:posOffset>
            </wp:positionV>
            <wp:extent cx="1077595" cy="46672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276F" w:rsidRPr="00D2276F">
        <w:rPr>
          <w:rFonts w:cs="Arial"/>
          <w:sz w:val="20"/>
        </w:rPr>
        <w:tab/>
        <w:t>Interested Parties</w:t>
      </w:r>
    </w:p>
    <w:p w14:paraId="29CDDB6A" w14:textId="14AB0A0C" w:rsidR="00D2276F" w:rsidRPr="00D2276F" w:rsidRDefault="00D2276F" w:rsidP="00D2276F">
      <w:pPr>
        <w:rPr>
          <w:rFonts w:cs="Arial"/>
          <w:sz w:val="20"/>
        </w:rPr>
      </w:pPr>
      <w:r w:rsidRPr="00D2276F">
        <w:rPr>
          <w:rFonts w:cs="Arial"/>
          <w:sz w:val="16"/>
        </w:rPr>
        <w:t> </w:t>
      </w:r>
      <w:r w:rsidRPr="00D2276F">
        <w:rPr>
          <w:rFonts w:cs="Arial"/>
          <w:b/>
          <w:bCs/>
          <w:sz w:val="20"/>
        </w:rPr>
        <w:t xml:space="preserve">From: </w:t>
      </w:r>
      <w:r w:rsidRPr="00D2276F">
        <w:rPr>
          <w:rFonts w:cs="Arial"/>
          <w:sz w:val="20"/>
        </w:rPr>
        <w:t xml:space="preserve">Stefani Sykes                     </w:t>
      </w:r>
    </w:p>
    <w:p w14:paraId="59673D69" w14:textId="2C96965C" w:rsidR="00D2276F" w:rsidRPr="00D2276F" w:rsidRDefault="00D2276F" w:rsidP="00D2276F">
      <w:pPr>
        <w:rPr>
          <w:rFonts w:cs="Arial"/>
          <w:sz w:val="20"/>
        </w:rPr>
      </w:pPr>
      <w:r w:rsidRPr="00D2276F">
        <w:rPr>
          <w:rFonts w:cs="Arial"/>
          <w:sz w:val="20"/>
        </w:rPr>
        <w:tab/>
        <w:t>Extension Agent, Livestock</w:t>
      </w:r>
    </w:p>
    <w:p w14:paraId="1FCD7B17" w14:textId="4ECC9991" w:rsidR="00D2276F" w:rsidRPr="00D2276F" w:rsidRDefault="00D2276F" w:rsidP="00D2276F">
      <w:pPr>
        <w:rPr>
          <w:rFonts w:cs="Arial"/>
          <w:sz w:val="20"/>
        </w:rPr>
      </w:pPr>
      <w:r w:rsidRPr="00D2276F">
        <w:rPr>
          <w:rFonts w:cs="Arial"/>
          <w:sz w:val="14"/>
          <w:szCs w:val="18"/>
        </w:rPr>
        <w:t> </w:t>
      </w:r>
      <w:r w:rsidRPr="00D2276F">
        <w:rPr>
          <w:rFonts w:cs="Arial"/>
          <w:b/>
          <w:bCs/>
          <w:sz w:val="20"/>
        </w:rPr>
        <w:t xml:space="preserve">Date: </w:t>
      </w:r>
      <w:r w:rsidRPr="00D2276F">
        <w:rPr>
          <w:rFonts w:cs="Arial"/>
          <w:sz w:val="20"/>
        </w:rPr>
        <w:t xml:space="preserve">December </w:t>
      </w:r>
      <w:r w:rsidR="00412E5C">
        <w:rPr>
          <w:rFonts w:cs="Arial"/>
          <w:sz w:val="20"/>
        </w:rPr>
        <w:t>8</w:t>
      </w:r>
      <w:r w:rsidRPr="00D2276F">
        <w:rPr>
          <w:rFonts w:cs="Arial"/>
          <w:sz w:val="20"/>
        </w:rPr>
        <w:t>th, 2017</w:t>
      </w:r>
    </w:p>
    <w:p w14:paraId="28F7F6A0" w14:textId="0168BBF1" w:rsidR="00D2276F" w:rsidRPr="00D2276F" w:rsidRDefault="00D2276F" w:rsidP="00D2276F">
      <w:pPr>
        <w:rPr>
          <w:rFonts w:cs="Arial"/>
          <w:sz w:val="6"/>
          <w:szCs w:val="18"/>
        </w:rPr>
      </w:pPr>
      <w:r w:rsidRPr="00D2276F">
        <w:rPr>
          <w:rFonts w:cs="Arial"/>
          <w:sz w:val="14"/>
          <w:szCs w:val="18"/>
        </w:rPr>
        <w:t> </w:t>
      </w:r>
    </w:p>
    <w:p w14:paraId="4BBD26B9" w14:textId="77777777" w:rsidR="00D2276F" w:rsidRPr="00D2276F" w:rsidRDefault="00D2276F" w:rsidP="00D2276F">
      <w:pPr>
        <w:rPr>
          <w:rFonts w:cs="Arial"/>
          <w:sz w:val="20"/>
        </w:rPr>
      </w:pPr>
      <w:r w:rsidRPr="00D2276F">
        <w:rPr>
          <w:rFonts w:cs="Arial"/>
          <w:b/>
          <w:bCs/>
          <w:sz w:val="20"/>
        </w:rPr>
        <w:t xml:space="preserve">Re: </w:t>
      </w:r>
      <w:r w:rsidRPr="00D2276F">
        <w:rPr>
          <w:rFonts w:cs="Arial"/>
          <w:sz w:val="20"/>
        </w:rPr>
        <w:t>2018 Wayne Junior Livestock Show and Sale</w:t>
      </w:r>
    </w:p>
    <w:p w14:paraId="328375CD" w14:textId="77777777" w:rsidR="00D2276F" w:rsidRPr="00D2276F" w:rsidRDefault="00D2276F" w:rsidP="00D2276F">
      <w:pPr>
        <w:rPr>
          <w:rFonts w:ascii="Tahoma" w:hAnsi="Tahoma" w:cs="Tahoma"/>
          <w:sz w:val="6"/>
          <w:szCs w:val="18"/>
        </w:rPr>
      </w:pPr>
      <w:r w:rsidRPr="00D2276F">
        <w:rPr>
          <w:rFonts w:ascii="Tahoma" w:hAnsi="Tahoma" w:cs="Tahoma"/>
          <w:sz w:val="14"/>
          <w:szCs w:val="18"/>
        </w:rPr>
        <w:t> </w:t>
      </w:r>
    </w:p>
    <w:p w14:paraId="784B1734" w14:textId="77777777" w:rsidR="00D2276F" w:rsidRPr="00D2276F" w:rsidRDefault="00D2276F" w:rsidP="00D2276F">
      <w:pPr>
        <w:widowControl w:val="0"/>
        <w:rPr>
          <w:rFonts w:cs="Arial"/>
          <w:color w:val="FF0000"/>
          <w:sz w:val="20"/>
        </w:rPr>
      </w:pPr>
      <w:r w:rsidRPr="00D2276F">
        <w:rPr>
          <w:rFonts w:cs="Arial"/>
          <w:sz w:val="20"/>
        </w:rPr>
        <w:t xml:space="preserve">It’s that time of year again!  Enclosed you will find a copy of the schedule and rules for the 2018 Show and Sale, monthly calendar, along with an entry form.  Please read and understand the enclosed information completely before signing up for the Show and Sale.  </w:t>
      </w:r>
      <w:r w:rsidRPr="00D2276F">
        <w:rPr>
          <w:rFonts w:cs="Arial"/>
          <w:b/>
          <w:bCs/>
          <w:color w:val="FF0000"/>
          <w:sz w:val="20"/>
        </w:rPr>
        <w:t xml:space="preserve">Once you have done this, please fill out and return the entry form by January 19th.  Everyone must have their animal and begin working with it by January 19th.  </w:t>
      </w:r>
      <w:r w:rsidRPr="00D2276F">
        <w:rPr>
          <w:rFonts w:cs="Arial"/>
          <w:sz w:val="20"/>
        </w:rPr>
        <w:t>It is your responsibility to call and schedule a time for me to enter and tag your animal(s), so don’t forget!</w:t>
      </w:r>
      <w:r w:rsidRPr="00D2276F">
        <w:rPr>
          <w:rFonts w:cs="Arial"/>
          <w:b/>
          <w:bCs/>
          <w:sz w:val="20"/>
        </w:rPr>
        <w:t xml:space="preserve">  </w:t>
      </w:r>
    </w:p>
    <w:p w14:paraId="73C62F02" w14:textId="77777777" w:rsidR="00D2276F" w:rsidRPr="00D2276F" w:rsidRDefault="00D2276F" w:rsidP="00D2276F">
      <w:pPr>
        <w:rPr>
          <w:rFonts w:cs="Arial"/>
          <w:color w:val="FF0000"/>
          <w:sz w:val="6"/>
          <w:szCs w:val="18"/>
        </w:rPr>
      </w:pPr>
      <w:r w:rsidRPr="00D2276F">
        <w:rPr>
          <w:rFonts w:cs="Arial"/>
          <w:color w:val="FF0000"/>
          <w:sz w:val="14"/>
          <w:szCs w:val="18"/>
        </w:rPr>
        <w:t> </w:t>
      </w:r>
    </w:p>
    <w:p w14:paraId="15064927" w14:textId="77777777" w:rsidR="00D2276F" w:rsidRPr="00D2276F" w:rsidRDefault="00D2276F" w:rsidP="00D2276F">
      <w:pPr>
        <w:widowControl w:val="0"/>
        <w:rPr>
          <w:rFonts w:cs="Arial"/>
          <w:b/>
          <w:bCs/>
          <w:color w:val="000000"/>
          <w:sz w:val="20"/>
        </w:rPr>
      </w:pPr>
      <w:r w:rsidRPr="00D2276F">
        <w:rPr>
          <w:rFonts w:cs="Arial"/>
          <w:b/>
          <w:bCs/>
          <w:sz w:val="20"/>
        </w:rPr>
        <w:t>Please note the following reminders about the 2018 Show and Sale:</w:t>
      </w:r>
    </w:p>
    <w:p w14:paraId="2D312686" w14:textId="7AD72533" w:rsidR="00D2276F" w:rsidRPr="00D2276F" w:rsidRDefault="00D2276F" w:rsidP="00D2276F">
      <w:pPr>
        <w:widowControl w:val="0"/>
        <w:ind w:left="1080" w:hanging="360"/>
        <w:rPr>
          <w:rFonts w:cs="Arial"/>
          <w:sz w:val="20"/>
        </w:rPr>
      </w:pPr>
      <w:r w:rsidRPr="00D2276F">
        <w:rPr>
          <w:rFonts w:ascii="Symbol" w:hAnsi="Symbol"/>
          <w:sz w:val="16"/>
          <w:lang w:val="x-none"/>
        </w:rPr>
        <w:t></w:t>
      </w:r>
      <w:r w:rsidRPr="00D2276F">
        <w:rPr>
          <w:sz w:val="16"/>
        </w:rPr>
        <w:t> </w:t>
      </w:r>
      <w:r w:rsidRPr="00D2276F">
        <w:rPr>
          <w:rFonts w:cs="Arial"/>
          <w:sz w:val="20"/>
        </w:rPr>
        <w:t>All animals will continue to be sold and go to market.  This is a terminal show, meaning all animals will leave on the price support truck.</w:t>
      </w:r>
    </w:p>
    <w:p w14:paraId="519FB5D9" w14:textId="77777777" w:rsidR="00D2276F" w:rsidRPr="00D2276F" w:rsidRDefault="00D2276F" w:rsidP="00D2276F">
      <w:pPr>
        <w:widowControl w:val="0"/>
        <w:ind w:left="1080" w:hanging="360"/>
        <w:rPr>
          <w:rFonts w:cs="Arial"/>
          <w:sz w:val="20"/>
        </w:rPr>
      </w:pPr>
      <w:r w:rsidRPr="00D2276F">
        <w:rPr>
          <w:rFonts w:ascii="Symbol" w:hAnsi="Symbol"/>
          <w:sz w:val="16"/>
          <w:lang w:val="x-none"/>
        </w:rPr>
        <w:t></w:t>
      </w:r>
      <w:r w:rsidRPr="00D2276F">
        <w:rPr>
          <w:sz w:val="16"/>
        </w:rPr>
        <w:t> </w:t>
      </w:r>
      <w:r w:rsidRPr="00D2276F">
        <w:rPr>
          <w:rFonts w:cs="Arial"/>
          <w:sz w:val="20"/>
        </w:rPr>
        <w:t>Exhibitors may enter up to 2 animals of each species, show 2 of each species, and sell only one animal in the auction.  All other animals will be sold for price support.</w:t>
      </w:r>
    </w:p>
    <w:p w14:paraId="7710377F" w14:textId="77777777" w:rsidR="00D2276F" w:rsidRPr="00D2276F" w:rsidRDefault="00D2276F" w:rsidP="00D2276F">
      <w:pPr>
        <w:widowControl w:val="0"/>
        <w:ind w:left="1080" w:hanging="360"/>
        <w:rPr>
          <w:rFonts w:cs="Arial"/>
          <w:sz w:val="20"/>
        </w:rPr>
      </w:pPr>
      <w:r w:rsidRPr="00D2276F">
        <w:rPr>
          <w:rFonts w:ascii="Symbol" w:hAnsi="Symbol"/>
          <w:sz w:val="16"/>
          <w:lang w:val="x-none"/>
        </w:rPr>
        <w:t></w:t>
      </w:r>
      <w:r w:rsidRPr="00D2276F">
        <w:rPr>
          <w:sz w:val="16"/>
        </w:rPr>
        <w:t> </w:t>
      </w:r>
      <w:r w:rsidRPr="00D2276F">
        <w:rPr>
          <w:rFonts w:cs="Arial"/>
          <w:sz w:val="20"/>
        </w:rPr>
        <w:t>All exhibitors will be required to attend a minimum of two pre-show workshops (list to follow in another mailing/on our website).</w:t>
      </w:r>
    </w:p>
    <w:p w14:paraId="442DF208" w14:textId="77777777" w:rsidR="00D2276F" w:rsidRPr="00D2276F" w:rsidRDefault="00D2276F" w:rsidP="00D2276F">
      <w:pPr>
        <w:widowControl w:val="0"/>
        <w:ind w:left="1080" w:hanging="360"/>
        <w:rPr>
          <w:rFonts w:cs="Arial"/>
          <w:i/>
          <w:iCs/>
          <w:sz w:val="20"/>
        </w:rPr>
      </w:pPr>
      <w:r w:rsidRPr="00D2276F">
        <w:rPr>
          <w:rFonts w:ascii="Symbol" w:hAnsi="Symbol"/>
          <w:sz w:val="16"/>
          <w:lang w:val="x-none"/>
        </w:rPr>
        <w:t></w:t>
      </w:r>
      <w:r w:rsidRPr="00D2276F">
        <w:rPr>
          <w:sz w:val="16"/>
        </w:rPr>
        <w:t> </w:t>
      </w:r>
      <w:r w:rsidRPr="00D2276F">
        <w:rPr>
          <w:rFonts w:cs="Arial"/>
          <w:sz w:val="20"/>
        </w:rPr>
        <w:t>All exhibitors must participate in the set-up day before the show, and clean-up day after the show.  Those not attending the clean-up will be deducted a cleaning fee from their check.</w:t>
      </w:r>
    </w:p>
    <w:p w14:paraId="31AAF027" w14:textId="0FC495CC" w:rsidR="00D2276F" w:rsidRPr="00D2276F" w:rsidRDefault="00D2276F" w:rsidP="00D2276F">
      <w:pPr>
        <w:widowControl w:val="0"/>
        <w:ind w:left="1080" w:hanging="360"/>
        <w:rPr>
          <w:rFonts w:cs="Arial"/>
          <w:i/>
          <w:iCs/>
          <w:sz w:val="20"/>
        </w:rPr>
      </w:pPr>
      <w:r w:rsidRPr="00D2276F">
        <w:rPr>
          <w:rFonts w:ascii="Symbol" w:hAnsi="Symbol"/>
          <w:sz w:val="16"/>
          <w:lang w:val="x-none"/>
        </w:rPr>
        <w:t></w:t>
      </w:r>
      <w:r w:rsidRPr="00D2276F">
        <w:rPr>
          <w:sz w:val="16"/>
        </w:rPr>
        <w:t> </w:t>
      </w:r>
      <w:r w:rsidRPr="00D2276F">
        <w:rPr>
          <w:rFonts w:cs="Arial"/>
          <w:sz w:val="20"/>
        </w:rPr>
        <w:t xml:space="preserve">A project record book will be required, due on </w:t>
      </w:r>
      <w:r w:rsidRPr="00D2276F">
        <w:rPr>
          <w:rFonts w:cs="Arial"/>
          <w:b/>
          <w:bCs/>
          <w:sz w:val="20"/>
        </w:rPr>
        <w:t>April 20th, 2018</w:t>
      </w:r>
      <w:r w:rsidRPr="00D2276F">
        <w:rPr>
          <w:rFonts w:cs="Arial"/>
          <w:sz w:val="20"/>
        </w:rPr>
        <w:t xml:space="preserve">.  Novice and Junior </w:t>
      </w:r>
      <w:bookmarkStart w:id="0" w:name="_GoBack"/>
      <w:bookmarkEnd w:id="0"/>
      <w:r w:rsidRPr="00D2276F">
        <w:rPr>
          <w:rFonts w:cs="Arial"/>
          <w:sz w:val="20"/>
        </w:rPr>
        <w:t>participants will be required to make an educational poster, which will be exhibited during the Show and Sale.</w:t>
      </w:r>
    </w:p>
    <w:p w14:paraId="05CBDA71" w14:textId="77777777" w:rsidR="00D2276F" w:rsidRPr="00D2276F" w:rsidRDefault="00D2276F" w:rsidP="00D2276F">
      <w:pPr>
        <w:widowControl w:val="0"/>
        <w:ind w:left="1080" w:hanging="360"/>
        <w:rPr>
          <w:rFonts w:cs="Arial"/>
          <w:i/>
          <w:iCs/>
          <w:sz w:val="20"/>
        </w:rPr>
      </w:pPr>
      <w:r w:rsidRPr="00D2276F">
        <w:rPr>
          <w:rFonts w:ascii="Symbol" w:hAnsi="Symbol"/>
          <w:sz w:val="16"/>
          <w:lang w:val="x-none"/>
        </w:rPr>
        <w:t></w:t>
      </w:r>
      <w:r w:rsidRPr="00D2276F">
        <w:rPr>
          <w:sz w:val="16"/>
        </w:rPr>
        <w:t> </w:t>
      </w:r>
      <w:r w:rsidRPr="00D2276F">
        <w:rPr>
          <w:rFonts w:cs="Arial"/>
          <w:sz w:val="20"/>
        </w:rPr>
        <w:t>There will be a costume and city slickers contest on sale night.</w:t>
      </w:r>
    </w:p>
    <w:p w14:paraId="7887E575" w14:textId="77777777" w:rsidR="00D2276F" w:rsidRPr="00D2276F" w:rsidRDefault="00D2276F" w:rsidP="00D2276F">
      <w:pPr>
        <w:rPr>
          <w:rFonts w:cs="Arial"/>
          <w:sz w:val="6"/>
          <w:szCs w:val="18"/>
        </w:rPr>
      </w:pPr>
      <w:r w:rsidRPr="00D2276F">
        <w:rPr>
          <w:rFonts w:cs="Arial"/>
          <w:sz w:val="14"/>
          <w:szCs w:val="18"/>
        </w:rPr>
        <w:t> </w:t>
      </w:r>
    </w:p>
    <w:p w14:paraId="107AB37E" w14:textId="77777777" w:rsidR="00D2276F" w:rsidRPr="00D2276F" w:rsidRDefault="00D2276F" w:rsidP="00D2276F">
      <w:pPr>
        <w:rPr>
          <w:rFonts w:cs="Arial"/>
          <w:sz w:val="20"/>
        </w:rPr>
      </w:pPr>
      <w:r w:rsidRPr="00D2276F">
        <w:rPr>
          <w:rFonts w:cs="Arial"/>
          <w:sz w:val="20"/>
        </w:rPr>
        <w:t>Feel free to contact me at any time with questions you may have concerning the Show and Sale.  I look forward to working with you!!</w:t>
      </w:r>
    </w:p>
    <w:p w14:paraId="4E449129" w14:textId="77777777" w:rsidR="00D2276F" w:rsidRPr="00D2276F" w:rsidRDefault="00D2276F" w:rsidP="00D2276F">
      <w:pPr>
        <w:rPr>
          <w:rFonts w:cs="Arial"/>
          <w:sz w:val="6"/>
          <w:szCs w:val="18"/>
        </w:rPr>
      </w:pPr>
      <w:r w:rsidRPr="00D2276F">
        <w:rPr>
          <w:rFonts w:cs="Arial"/>
          <w:sz w:val="14"/>
          <w:szCs w:val="18"/>
        </w:rPr>
        <w:t> </w:t>
      </w:r>
    </w:p>
    <w:p w14:paraId="3781A810" w14:textId="77777777" w:rsidR="00D2276F" w:rsidRPr="00D2276F" w:rsidRDefault="00D2276F" w:rsidP="00D2276F">
      <w:pPr>
        <w:rPr>
          <w:rFonts w:cs="Arial"/>
          <w:sz w:val="20"/>
        </w:rPr>
      </w:pPr>
      <w:r w:rsidRPr="00D2276F">
        <w:rPr>
          <w:rFonts w:cs="Arial"/>
          <w:sz w:val="20"/>
        </w:rPr>
        <w:t xml:space="preserve">Enclosed:  </w:t>
      </w:r>
    </w:p>
    <w:p w14:paraId="0419434F" w14:textId="77777777" w:rsidR="00D2276F" w:rsidRPr="00D2276F" w:rsidRDefault="00D2276F" w:rsidP="00D2276F">
      <w:pPr>
        <w:ind w:left="720"/>
        <w:rPr>
          <w:rFonts w:cs="Arial"/>
          <w:sz w:val="20"/>
        </w:rPr>
      </w:pPr>
      <w:r w:rsidRPr="00D2276F">
        <w:rPr>
          <w:rFonts w:cs="Arial"/>
          <w:sz w:val="20"/>
        </w:rPr>
        <w:t xml:space="preserve">Entry form </w:t>
      </w:r>
    </w:p>
    <w:p w14:paraId="5837EAD7" w14:textId="77777777" w:rsidR="00D2276F" w:rsidRPr="00D2276F" w:rsidRDefault="00D2276F" w:rsidP="00D2276F">
      <w:pPr>
        <w:ind w:left="720"/>
        <w:rPr>
          <w:rFonts w:cs="Arial"/>
          <w:sz w:val="20"/>
        </w:rPr>
      </w:pPr>
      <w:r w:rsidRPr="00D2276F">
        <w:rPr>
          <w:rFonts w:cs="Arial"/>
          <w:sz w:val="20"/>
        </w:rPr>
        <w:t>4-H enrollment and medical form (come by the office, Kim will notarize for you)</w:t>
      </w:r>
    </w:p>
    <w:p w14:paraId="74391C55" w14:textId="77777777" w:rsidR="00D2276F" w:rsidRPr="00D2276F" w:rsidRDefault="00D2276F" w:rsidP="00D2276F">
      <w:pPr>
        <w:ind w:left="720"/>
        <w:rPr>
          <w:rFonts w:cs="Arial"/>
          <w:sz w:val="20"/>
        </w:rPr>
      </w:pPr>
      <w:r w:rsidRPr="00D2276F">
        <w:rPr>
          <w:rFonts w:cs="Arial"/>
          <w:sz w:val="20"/>
        </w:rPr>
        <w:t>Show &amp; Sale rules</w:t>
      </w:r>
    </w:p>
    <w:p w14:paraId="4E00EE1A" w14:textId="77777777" w:rsidR="00D2276F" w:rsidRPr="00D2276F" w:rsidRDefault="00D2276F" w:rsidP="00D2276F">
      <w:pPr>
        <w:ind w:left="720"/>
        <w:rPr>
          <w:rFonts w:cs="Arial"/>
          <w:sz w:val="20"/>
        </w:rPr>
      </w:pPr>
      <w:r w:rsidRPr="00D2276F">
        <w:rPr>
          <w:rFonts w:cs="Arial"/>
          <w:sz w:val="20"/>
        </w:rPr>
        <w:t>Code of Conduct</w:t>
      </w:r>
    </w:p>
    <w:p w14:paraId="1C169565" w14:textId="29EFA47E" w:rsidR="00030B87" w:rsidRPr="00D2276F" w:rsidRDefault="00D2276F" w:rsidP="00D2276F">
      <w:pPr>
        <w:ind w:left="720"/>
        <w:rPr>
          <w:b/>
          <w:sz w:val="16"/>
          <w:szCs w:val="20"/>
        </w:rPr>
      </w:pPr>
      <w:r w:rsidRPr="00D2276F">
        <w:rPr>
          <w:rFonts w:cs="Arial"/>
          <w:sz w:val="20"/>
        </w:rPr>
        <w:t xml:space="preserve">Monthly calendar </w:t>
      </w:r>
    </w:p>
    <w:sectPr w:rsidR="00030B87" w:rsidRPr="00D2276F" w:rsidSect="000B5BE4">
      <w:headerReference w:type="even" r:id="rId9"/>
      <w:headerReference w:type="default" r:id="rId10"/>
      <w:footerReference w:type="even" r:id="rId11"/>
      <w:footerReference w:type="default" r:id="rId12"/>
      <w:headerReference w:type="first" r:id="rId13"/>
      <w:footerReference w:type="first" r:id="rId14"/>
      <w:pgSz w:w="12240" w:h="15840"/>
      <w:pgMar w:top="2696" w:right="922" w:bottom="1080" w:left="922" w:header="720" w:footer="5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C3B" w14:textId="77777777" w:rsidR="00D2148C" w:rsidRDefault="00D2148C" w:rsidP="00E31D56">
      <w:r>
        <w:separator/>
      </w:r>
    </w:p>
  </w:endnote>
  <w:endnote w:type="continuationSeparator" w:id="0">
    <w:p w14:paraId="5E19A754" w14:textId="77777777" w:rsidR="00D2148C" w:rsidRDefault="00D2148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814" w14:textId="77777777" w:rsidR="00B30CB4" w:rsidRDefault="00B30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05E58" w14:textId="77777777" w:rsidR="00B30CB4" w:rsidRDefault="00B30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3" name="Picture 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2" name="Picture 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5F00606A" w14:textId="7199A113" w:rsidR="00D2148C" w:rsidRPr="008C0189" w:rsidRDefault="00592C9B" w:rsidP="004E5054">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0C39" w14:textId="77777777" w:rsidR="00D2148C" w:rsidRDefault="00D2148C" w:rsidP="00E31D56">
      <w:r>
        <w:separator/>
      </w:r>
    </w:p>
  </w:footnote>
  <w:footnote w:type="continuationSeparator" w:id="0">
    <w:p w14:paraId="580597E9" w14:textId="77777777" w:rsidR="00D2148C" w:rsidRDefault="00D2148C" w:rsidP="00E3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46B6" w14:textId="77777777" w:rsidR="00B30CB4" w:rsidRDefault="00B30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7A85" w14:textId="77777777" w:rsidR="00B30CB4" w:rsidRDefault="00B30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34C1F5C9" w:rsidR="00D2148C" w:rsidRPr="004C50C5" w:rsidRDefault="00B30CB4" w:rsidP="001D7B4B">
                          <w:pPr>
                            <w:spacing w:after="26" w:line="240" w:lineRule="auto"/>
                            <w:ind w:left="180"/>
                            <w:rPr>
                              <w:rFonts w:cs="Arial"/>
                              <w:bCs/>
                              <w:spacing w:val="2"/>
                              <w:sz w:val="15"/>
                              <w:szCs w:val="15"/>
                            </w:rPr>
                          </w:pPr>
                          <w:r>
                            <w:rPr>
                              <w:rFonts w:cs="Arial"/>
                              <w:bCs/>
                              <w:spacing w:val="2"/>
                              <w:sz w:val="15"/>
                              <w:szCs w:val="15"/>
                            </w:rPr>
                            <w:t>Wayne County Center</w:t>
                          </w:r>
                        </w:p>
                        <w:p w14:paraId="37BD7874" w14:textId="09D4BFA7" w:rsidR="00D2148C" w:rsidRPr="00E31D56" w:rsidRDefault="004F6154" w:rsidP="001D7B4B">
                          <w:pPr>
                            <w:spacing w:after="26" w:line="240" w:lineRule="auto"/>
                            <w:ind w:left="180"/>
                            <w:rPr>
                              <w:rFonts w:cs="Arial"/>
                              <w:bCs/>
                              <w:spacing w:val="2"/>
                              <w:sz w:val="15"/>
                              <w:szCs w:val="15"/>
                            </w:rPr>
                          </w:pPr>
                          <w:hyperlink r:id="rId1" w:history="1">
                            <w:r w:rsidR="00B30CB4" w:rsidRPr="003C2430">
                              <w:rPr>
                                <w:rStyle w:val="Hyperlink"/>
                                <w:rFonts w:cs="Arial"/>
                                <w:bCs/>
                                <w:spacing w:val="2"/>
                                <w:sz w:val="15"/>
                                <w:szCs w:val="15"/>
                              </w:rPr>
                              <w:t>http://wayne.ces.ncsu.edu</w:t>
                            </w:r>
                          </w:hyperlink>
                          <w:r w:rsidR="00B30CB4">
                            <w:rPr>
                              <w:rFonts w:cs="Arial"/>
                              <w:bCs/>
                              <w:spacing w:val="2"/>
                              <w:sz w:val="15"/>
                              <w:szCs w:val="15"/>
                            </w:rPr>
                            <w:t xml:space="preserve"> </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476CDA65" w:rsidR="00D2148C" w:rsidRPr="00E31D56" w:rsidRDefault="00B30CB4" w:rsidP="001D7B4B">
                          <w:pPr>
                            <w:spacing w:after="26" w:line="240" w:lineRule="auto"/>
                            <w:ind w:left="180"/>
                            <w:rPr>
                              <w:rFonts w:cs="Arial"/>
                              <w:bCs/>
                              <w:spacing w:val="2"/>
                              <w:sz w:val="15"/>
                              <w:szCs w:val="15"/>
                            </w:rPr>
                          </w:pPr>
                          <w:r>
                            <w:rPr>
                              <w:rFonts w:cs="Arial"/>
                              <w:bCs/>
                              <w:spacing w:val="2"/>
                              <w:sz w:val="15"/>
                              <w:szCs w:val="15"/>
                            </w:rPr>
                            <w:t xml:space="preserve">P. O. Box 68, 208 W. Chestnut Street </w:t>
                          </w:r>
                        </w:p>
                        <w:p w14:paraId="7AD4F0F9" w14:textId="09AEEFB5" w:rsidR="00D2148C" w:rsidRPr="00E31D56" w:rsidRDefault="00B30CB4" w:rsidP="001D7B4B">
                          <w:pPr>
                            <w:spacing w:after="26" w:line="240" w:lineRule="auto"/>
                            <w:ind w:left="180"/>
                            <w:rPr>
                              <w:rFonts w:cs="Arial"/>
                              <w:bCs/>
                              <w:spacing w:val="2"/>
                              <w:sz w:val="15"/>
                              <w:szCs w:val="15"/>
                            </w:rPr>
                          </w:pPr>
                          <w:r>
                            <w:rPr>
                              <w:rFonts w:cs="Arial"/>
                              <w:bCs/>
                              <w:spacing w:val="2"/>
                              <w:sz w:val="15"/>
                              <w:szCs w:val="15"/>
                            </w:rPr>
                            <w:t>Goldsboro, NC  27533-0068</w:t>
                          </w:r>
                        </w:p>
                        <w:p w14:paraId="562D8381" w14:textId="5F33A3B7" w:rsidR="00D2148C" w:rsidRDefault="00D2148C" w:rsidP="001D7B4B">
                          <w:pPr>
                            <w:spacing w:after="26" w:line="240" w:lineRule="auto"/>
                            <w:ind w:left="180"/>
                            <w:rPr>
                              <w:rFonts w:cs="Arial"/>
                              <w:bCs/>
                              <w:spacing w:val="2"/>
                              <w:sz w:val="15"/>
                              <w:szCs w:val="15"/>
                            </w:rPr>
                          </w:pPr>
                          <w:r>
                            <w:rPr>
                              <w:rFonts w:cs="Arial"/>
                              <w:bCs/>
                              <w:spacing w:val="2"/>
                              <w:sz w:val="15"/>
                              <w:szCs w:val="15"/>
                            </w:rPr>
                            <w:t>P</w:t>
                          </w:r>
                          <w:r w:rsidR="00B30CB4">
                            <w:rPr>
                              <w:rFonts w:cs="Arial"/>
                              <w:bCs/>
                              <w:spacing w:val="2"/>
                              <w:sz w:val="15"/>
                              <w:szCs w:val="15"/>
                            </w:rPr>
                            <w:t>hone: (919) 731-1525</w:t>
                          </w:r>
                        </w:p>
                        <w:p w14:paraId="54D13C39" w14:textId="0AE67D50" w:rsidR="00D2148C" w:rsidRPr="00E31D56" w:rsidRDefault="00B30CB4" w:rsidP="001D7B4B">
                          <w:pPr>
                            <w:spacing w:after="26" w:line="240" w:lineRule="auto"/>
                            <w:ind w:left="180"/>
                            <w:rPr>
                              <w:rFonts w:cs="Arial"/>
                              <w:bCs/>
                              <w:spacing w:val="2"/>
                              <w:sz w:val="15"/>
                              <w:szCs w:val="15"/>
                            </w:rPr>
                          </w:pPr>
                          <w:r>
                            <w:rPr>
                              <w:rFonts w:cs="Arial"/>
                              <w:bCs/>
                              <w:spacing w:val="2"/>
                              <w:sz w:val="15"/>
                              <w:szCs w:val="15"/>
                            </w:rPr>
                            <w:t>Fax:  (919) 731-1511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34C1F5C9" w:rsidR="00D2148C" w:rsidRPr="004C50C5" w:rsidRDefault="00B30CB4" w:rsidP="001D7B4B">
                    <w:pPr>
                      <w:spacing w:after="26" w:line="240" w:lineRule="auto"/>
                      <w:ind w:left="180"/>
                      <w:rPr>
                        <w:rFonts w:cs="Arial"/>
                        <w:bCs/>
                        <w:spacing w:val="2"/>
                        <w:sz w:val="15"/>
                        <w:szCs w:val="15"/>
                      </w:rPr>
                    </w:pPr>
                    <w:r>
                      <w:rPr>
                        <w:rFonts w:cs="Arial"/>
                        <w:bCs/>
                        <w:spacing w:val="2"/>
                        <w:sz w:val="15"/>
                        <w:szCs w:val="15"/>
                      </w:rPr>
                      <w:t>Wayne County Center</w:t>
                    </w:r>
                  </w:p>
                  <w:p w14:paraId="37BD7874" w14:textId="09D4BFA7" w:rsidR="00D2148C" w:rsidRPr="00E31D56" w:rsidRDefault="00412E5C" w:rsidP="001D7B4B">
                    <w:pPr>
                      <w:spacing w:after="26" w:line="240" w:lineRule="auto"/>
                      <w:ind w:left="180"/>
                      <w:rPr>
                        <w:rFonts w:cs="Arial"/>
                        <w:bCs/>
                        <w:spacing w:val="2"/>
                        <w:sz w:val="15"/>
                        <w:szCs w:val="15"/>
                      </w:rPr>
                    </w:pPr>
                    <w:hyperlink r:id="rId2" w:history="1">
                      <w:r w:rsidR="00B30CB4" w:rsidRPr="003C2430">
                        <w:rPr>
                          <w:rStyle w:val="Hyperlink"/>
                          <w:rFonts w:cs="Arial"/>
                          <w:bCs/>
                          <w:spacing w:val="2"/>
                          <w:sz w:val="15"/>
                          <w:szCs w:val="15"/>
                        </w:rPr>
                        <w:t>http://wayne.ces.ncsu.edu</w:t>
                      </w:r>
                    </w:hyperlink>
                    <w:r w:rsidR="00B30CB4">
                      <w:rPr>
                        <w:rFonts w:cs="Arial"/>
                        <w:bCs/>
                        <w:spacing w:val="2"/>
                        <w:sz w:val="15"/>
                        <w:szCs w:val="15"/>
                      </w:rPr>
                      <w:t xml:space="preserve"> </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476CDA65" w:rsidR="00D2148C" w:rsidRPr="00E31D56" w:rsidRDefault="00B30CB4" w:rsidP="001D7B4B">
                    <w:pPr>
                      <w:spacing w:after="26" w:line="240" w:lineRule="auto"/>
                      <w:ind w:left="180"/>
                      <w:rPr>
                        <w:rFonts w:cs="Arial"/>
                        <w:bCs/>
                        <w:spacing w:val="2"/>
                        <w:sz w:val="15"/>
                        <w:szCs w:val="15"/>
                      </w:rPr>
                    </w:pPr>
                    <w:r>
                      <w:rPr>
                        <w:rFonts w:cs="Arial"/>
                        <w:bCs/>
                        <w:spacing w:val="2"/>
                        <w:sz w:val="15"/>
                        <w:szCs w:val="15"/>
                      </w:rPr>
                      <w:t xml:space="preserve">P. O. Box 68, 208 W. Chestnut Street </w:t>
                    </w:r>
                  </w:p>
                  <w:p w14:paraId="7AD4F0F9" w14:textId="09AEEFB5" w:rsidR="00D2148C" w:rsidRPr="00E31D56" w:rsidRDefault="00B30CB4" w:rsidP="001D7B4B">
                    <w:pPr>
                      <w:spacing w:after="26" w:line="240" w:lineRule="auto"/>
                      <w:ind w:left="180"/>
                      <w:rPr>
                        <w:rFonts w:cs="Arial"/>
                        <w:bCs/>
                        <w:spacing w:val="2"/>
                        <w:sz w:val="15"/>
                        <w:szCs w:val="15"/>
                      </w:rPr>
                    </w:pPr>
                    <w:r>
                      <w:rPr>
                        <w:rFonts w:cs="Arial"/>
                        <w:bCs/>
                        <w:spacing w:val="2"/>
                        <w:sz w:val="15"/>
                        <w:szCs w:val="15"/>
                      </w:rPr>
                      <w:t>Goldsboro, NC  27533-0068</w:t>
                    </w:r>
                  </w:p>
                  <w:p w14:paraId="562D8381" w14:textId="5F33A3B7" w:rsidR="00D2148C" w:rsidRDefault="00D2148C" w:rsidP="001D7B4B">
                    <w:pPr>
                      <w:spacing w:after="26" w:line="240" w:lineRule="auto"/>
                      <w:ind w:left="180"/>
                      <w:rPr>
                        <w:rFonts w:cs="Arial"/>
                        <w:bCs/>
                        <w:spacing w:val="2"/>
                        <w:sz w:val="15"/>
                        <w:szCs w:val="15"/>
                      </w:rPr>
                    </w:pPr>
                    <w:r>
                      <w:rPr>
                        <w:rFonts w:cs="Arial"/>
                        <w:bCs/>
                        <w:spacing w:val="2"/>
                        <w:sz w:val="15"/>
                        <w:szCs w:val="15"/>
                      </w:rPr>
                      <w:t>P</w:t>
                    </w:r>
                    <w:r w:rsidR="00B30CB4">
                      <w:rPr>
                        <w:rFonts w:cs="Arial"/>
                        <w:bCs/>
                        <w:spacing w:val="2"/>
                        <w:sz w:val="15"/>
                        <w:szCs w:val="15"/>
                      </w:rPr>
                      <w:t>hone: (919) 731-1525</w:t>
                    </w:r>
                  </w:p>
                  <w:p w14:paraId="54D13C39" w14:textId="0AE67D50" w:rsidR="00D2148C" w:rsidRPr="00E31D56" w:rsidRDefault="00B30CB4" w:rsidP="001D7B4B">
                    <w:pPr>
                      <w:spacing w:after="26" w:line="240" w:lineRule="auto"/>
                      <w:ind w:left="180"/>
                      <w:rPr>
                        <w:rFonts w:cs="Arial"/>
                        <w:bCs/>
                        <w:spacing w:val="2"/>
                        <w:sz w:val="15"/>
                        <w:szCs w:val="15"/>
                      </w:rPr>
                    </w:pPr>
                    <w:r>
                      <w:rPr>
                        <w:rFonts w:cs="Arial"/>
                        <w:bCs/>
                        <w:spacing w:val="2"/>
                        <w:sz w:val="15"/>
                        <w:szCs w:val="15"/>
                      </w:rPr>
                      <w:t>Fax:  (919) 731-1511</w:t>
                    </w: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4B89CA76">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3">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0B5BE4"/>
    <w:rsid w:val="0012018F"/>
    <w:rsid w:val="00156CC5"/>
    <w:rsid w:val="001C1618"/>
    <w:rsid w:val="001D7B4B"/>
    <w:rsid w:val="002B6DAC"/>
    <w:rsid w:val="00387B06"/>
    <w:rsid w:val="003E3F3D"/>
    <w:rsid w:val="00412E5C"/>
    <w:rsid w:val="004C50C5"/>
    <w:rsid w:val="004E5054"/>
    <w:rsid w:val="004F6154"/>
    <w:rsid w:val="00592C9B"/>
    <w:rsid w:val="0064160C"/>
    <w:rsid w:val="00676CFE"/>
    <w:rsid w:val="00755A97"/>
    <w:rsid w:val="00892AC4"/>
    <w:rsid w:val="008C0189"/>
    <w:rsid w:val="008C663E"/>
    <w:rsid w:val="009711CD"/>
    <w:rsid w:val="0097582D"/>
    <w:rsid w:val="009D566A"/>
    <w:rsid w:val="00B30CB4"/>
    <w:rsid w:val="00B65A22"/>
    <w:rsid w:val="00CE3CD3"/>
    <w:rsid w:val="00D2148C"/>
    <w:rsid w:val="00D2276F"/>
    <w:rsid w:val="00E31D56"/>
    <w:rsid w:val="00E66C84"/>
    <w:rsid w:val="00ED3978"/>
    <w:rsid w:val="00F02005"/>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A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B30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B30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ayne.ces.ncsu.edu" TargetMode="External"/><Relationship Id="rId1" Type="http://schemas.openxmlformats.org/officeDocument/2006/relationships/hyperlink" Target="http://wayne.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C680-4912-4E9B-8484-DF72F39F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Wayne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Moore</dc:creator>
  <cp:lastModifiedBy>Kim Davis</cp:lastModifiedBy>
  <cp:revision>5</cp:revision>
  <cp:lastPrinted>2017-12-08T14:50:00Z</cp:lastPrinted>
  <dcterms:created xsi:type="dcterms:W3CDTF">2017-12-07T15:48:00Z</dcterms:created>
  <dcterms:modified xsi:type="dcterms:W3CDTF">2017-12-08T14:50:00Z</dcterms:modified>
</cp:coreProperties>
</file>